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3C" w:rsidRDefault="00722A3C" w:rsidP="00722A3C">
      <w:pPr>
        <w:rPr>
          <w:rFonts w:ascii="Trebuchet MS" w:hAnsi="Trebuchet MS"/>
        </w:rPr>
      </w:pPr>
      <w:r>
        <w:rPr>
          <w:rFonts w:ascii="Trebuchet MS" w:hAnsi="Trebuchet MS"/>
        </w:rPr>
        <w:t>Ex. Model aviz</w:t>
      </w:r>
    </w:p>
    <w:p w:rsidR="00722A3C" w:rsidRDefault="00722A3C" w:rsidP="00722A3C">
      <w:pPr>
        <w:ind w:left="-450" w:right="-1191"/>
        <w:jc w:val="both"/>
        <w:rPr>
          <w:rFonts w:ascii="Trebuchet MS" w:hAnsi="Trebuchet MS"/>
          <w:b/>
        </w:rPr>
      </w:pPr>
    </w:p>
    <w:p w:rsidR="00722A3C" w:rsidRPr="004352E0" w:rsidRDefault="00722A3C" w:rsidP="00722A3C">
      <w:pPr>
        <w:ind w:right="-90"/>
        <w:jc w:val="both"/>
        <w:rPr>
          <w:rFonts w:ascii="Trebuchet MS" w:hAnsi="Trebuchet MS"/>
          <w:b/>
          <w:sz w:val="20"/>
          <w:szCs w:val="20"/>
        </w:rPr>
      </w:pPr>
      <w:r w:rsidRPr="004352E0">
        <w:rPr>
          <w:rFonts w:ascii="Trebuchet MS" w:hAnsi="Trebuchet MS"/>
          <w:b/>
          <w:sz w:val="20"/>
          <w:szCs w:val="20"/>
        </w:rPr>
        <w:t>Către:     Domnul Director Executiv.....</w:t>
      </w:r>
    </w:p>
    <w:p w:rsidR="00722A3C" w:rsidRPr="004352E0" w:rsidRDefault="00722A3C" w:rsidP="00722A3C">
      <w:pPr>
        <w:ind w:right="-90"/>
        <w:jc w:val="both"/>
        <w:rPr>
          <w:rFonts w:ascii="Trebuchet MS" w:hAnsi="Trebuchet MS"/>
          <w:b/>
          <w:sz w:val="20"/>
          <w:szCs w:val="20"/>
        </w:rPr>
      </w:pPr>
      <w:r w:rsidRPr="004352E0">
        <w:rPr>
          <w:rFonts w:ascii="Trebuchet MS" w:hAnsi="Trebuchet MS"/>
          <w:b/>
          <w:sz w:val="20"/>
          <w:szCs w:val="20"/>
        </w:rPr>
        <w:t xml:space="preserve">              Direcţia pentru Agricultură Judeţeană ....</w:t>
      </w:r>
    </w:p>
    <w:p w:rsidR="00722A3C" w:rsidRPr="004352E0" w:rsidRDefault="00722A3C" w:rsidP="00722A3C">
      <w:pPr>
        <w:ind w:right="-90"/>
        <w:jc w:val="both"/>
        <w:rPr>
          <w:rFonts w:ascii="Trebuchet MS" w:hAnsi="Trebuchet MS"/>
          <w:b/>
          <w:sz w:val="20"/>
          <w:szCs w:val="20"/>
        </w:rPr>
      </w:pPr>
      <w:r w:rsidRPr="004352E0">
        <w:rPr>
          <w:rFonts w:ascii="Trebuchet MS" w:hAnsi="Trebuchet MS"/>
          <w:b/>
          <w:sz w:val="20"/>
          <w:szCs w:val="20"/>
        </w:rPr>
        <w:t xml:space="preserve">              Strada .....................................</w:t>
      </w:r>
    </w:p>
    <w:p w:rsidR="00722A3C" w:rsidRPr="004352E0" w:rsidRDefault="00722A3C" w:rsidP="00722A3C">
      <w:pPr>
        <w:ind w:right="-90"/>
        <w:jc w:val="both"/>
        <w:rPr>
          <w:rFonts w:ascii="Trebuchet MS" w:hAnsi="Trebuchet MS"/>
          <w:b/>
          <w:sz w:val="20"/>
          <w:szCs w:val="20"/>
        </w:rPr>
      </w:pPr>
      <w:r w:rsidRPr="004352E0">
        <w:rPr>
          <w:rFonts w:ascii="Trebuchet MS" w:hAnsi="Trebuchet MS"/>
          <w:b/>
          <w:sz w:val="20"/>
          <w:szCs w:val="20"/>
        </w:rPr>
        <w:t xml:space="preserve">              Tel. .................................</w:t>
      </w:r>
    </w:p>
    <w:p w:rsidR="00722A3C" w:rsidRPr="004352E0" w:rsidRDefault="00722A3C" w:rsidP="00722A3C">
      <w:pPr>
        <w:pStyle w:val="BodyTextIndent"/>
        <w:tabs>
          <w:tab w:val="left" w:pos="0"/>
        </w:tabs>
        <w:spacing w:after="0"/>
        <w:ind w:left="0" w:right="-90"/>
        <w:jc w:val="both"/>
        <w:rPr>
          <w:rFonts w:ascii="Trebuchet MS" w:hAnsi="Trebuchet MS"/>
          <w:b/>
          <w:sz w:val="20"/>
          <w:szCs w:val="20"/>
        </w:rPr>
      </w:pPr>
      <w:r w:rsidRPr="004352E0">
        <w:rPr>
          <w:rFonts w:ascii="Trebuchet MS" w:hAnsi="Trebuchet MS"/>
          <w:b/>
          <w:sz w:val="20"/>
          <w:szCs w:val="20"/>
        </w:rPr>
        <w:t xml:space="preserve">                      </w:t>
      </w:r>
    </w:p>
    <w:p w:rsidR="00722A3C" w:rsidRPr="004352E0" w:rsidRDefault="00722A3C" w:rsidP="00722A3C">
      <w:pPr>
        <w:tabs>
          <w:tab w:val="left" w:pos="0"/>
        </w:tabs>
        <w:ind w:right="-90"/>
        <w:jc w:val="both"/>
        <w:rPr>
          <w:rFonts w:ascii="Trebuchet MS" w:hAnsi="Trebuchet MS"/>
          <w:b/>
          <w:sz w:val="20"/>
          <w:szCs w:val="20"/>
        </w:rPr>
      </w:pPr>
      <w:r w:rsidRPr="004352E0">
        <w:rPr>
          <w:rFonts w:ascii="Trebuchet MS" w:hAnsi="Trebuchet MS"/>
          <w:b/>
          <w:sz w:val="20"/>
          <w:szCs w:val="20"/>
        </w:rPr>
        <w:t>Ref:    Avizarea documentaţiei în vederea elaborării Planului Urbanistic Zonal – Introducerea în intravilan a terenului cu suprafața totală de....... mp, categoria de folosință ...., clasa a .... a de calitate, pentru realizarea obiectivului de investiție –„</w:t>
      </w:r>
      <w:r w:rsidRPr="004352E0">
        <w:rPr>
          <w:rFonts w:ascii="Trebuchet MS" w:hAnsi="Trebuchet MS"/>
          <w:b/>
          <w:i/>
          <w:sz w:val="20"/>
          <w:szCs w:val="20"/>
        </w:rPr>
        <w:t xml:space="preserve">........”, </w:t>
      </w:r>
      <w:r w:rsidRPr="004352E0">
        <w:rPr>
          <w:rFonts w:ascii="Trebuchet MS" w:hAnsi="Trebuchet MS"/>
          <w:b/>
          <w:sz w:val="20"/>
          <w:szCs w:val="20"/>
        </w:rPr>
        <w:t>înscrisă în CF nr...., număr cadastral....., situat în extravilanul Comunei ....., Județul ...., beneficiar:</w:t>
      </w:r>
      <w:r w:rsidRPr="004352E0">
        <w:rPr>
          <w:rFonts w:ascii="Trebuchet MS" w:hAnsi="Trebuchet MS"/>
          <w:b/>
          <w:color w:val="000000" w:themeColor="text1"/>
          <w:sz w:val="20"/>
          <w:szCs w:val="20"/>
        </w:rPr>
        <w:t xml:space="preserve"> .............</w:t>
      </w:r>
    </w:p>
    <w:p w:rsidR="00722A3C" w:rsidRPr="004352E0" w:rsidRDefault="00722A3C" w:rsidP="00722A3C">
      <w:pPr>
        <w:tabs>
          <w:tab w:val="left" w:pos="0"/>
        </w:tabs>
        <w:ind w:right="-90"/>
        <w:jc w:val="both"/>
        <w:rPr>
          <w:rFonts w:ascii="Trebuchet MS" w:hAnsi="Trebuchet MS"/>
          <w:sz w:val="20"/>
          <w:szCs w:val="20"/>
          <w:lang w:val="it-IT"/>
        </w:rPr>
      </w:pPr>
      <w:r w:rsidRPr="004352E0">
        <w:rPr>
          <w:rFonts w:ascii="Trebuchet MS" w:hAnsi="Trebuchet MS"/>
          <w:b/>
          <w:sz w:val="20"/>
          <w:szCs w:val="20"/>
        </w:rPr>
        <w:t>Stimate Domnule Director Executiv,</w:t>
      </w:r>
    </w:p>
    <w:p w:rsidR="00722A3C" w:rsidRPr="004352E0" w:rsidRDefault="00722A3C" w:rsidP="00722A3C">
      <w:pPr>
        <w:ind w:right="-90"/>
        <w:jc w:val="both"/>
        <w:rPr>
          <w:rFonts w:ascii="Trebuchet MS" w:hAnsi="Trebuchet MS"/>
          <w:b/>
          <w:sz w:val="20"/>
          <w:szCs w:val="20"/>
        </w:rPr>
      </w:pPr>
      <w:r w:rsidRPr="004352E0">
        <w:rPr>
          <w:rFonts w:ascii="Trebuchet MS" w:hAnsi="Trebuchet MS"/>
          <w:sz w:val="20"/>
          <w:szCs w:val="20"/>
        </w:rPr>
        <w:t>Urmare analizei documentaţiei depusă de dumneavoastră cu adresa nr. ........., înregistrate la</w:t>
      </w:r>
      <w:r w:rsidRPr="004352E0">
        <w:rPr>
          <w:rFonts w:ascii="Trebuchet MS" w:hAnsi="Trebuchet MS"/>
          <w:sz w:val="20"/>
          <w:szCs w:val="20"/>
          <w:lang w:val="it-IT"/>
        </w:rPr>
        <w:t xml:space="preserve"> </w:t>
      </w:r>
      <w:r w:rsidRPr="004352E0">
        <w:rPr>
          <w:rFonts w:ascii="Trebuchet MS" w:hAnsi="Trebuchet MS"/>
          <w:sz w:val="20"/>
          <w:szCs w:val="20"/>
        </w:rPr>
        <w:t xml:space="preserve">Direcţia Irigaţii şi Fond Funciar </w:t>
      </w:r>
      <w:r w:rsidRPr="004352E0">
        <w:rPr>
          <w:rFonts w:ascii="Trebuchet MS" w:hAnsi="Trebuchet MS"/>
          <w:sz w:val="20"/>
          <w:szCs w:val="20"/>
          <w:lang w:val="it-IT"/>
        </w:rPr>
        <w:t>din cadrul</w:t>
      </w:r>
      <w:r w:rsidRPr="004352E0">
        <w:rPr>
          <w:rFonts w:ascii="Trebuchet MS" w:hAnsi="Trebuchet MS"/>
          <w:b/>
          <w:sz w:val="20"/>
          <w:szCs w:val="20"/>
          <w:lang w:val="it-IT"/>
        </w:rPr>
        <w:t xml:space="preserve"> </w:t>
      </w:r>
      <w:r w:rsidRPr="004352E0">
        <w:rPr>
          <w:rFonts w:ascii="Trebuchet MS" w:hAnsi="Trebuchet MS"/>
          <w:sz w:val="20"/>
          <w:szCs w:val="20"/>
        </w:rPr>
        <w:t>Ministerului Agriculturii şi Dezvoltării Rurale cu nr. ..........,</w:t>
      </w:r>
    </w:p>
    <w:p w:rsidR="00722A3C" w:rsidRPr="004352E0" w:rsidRDefault="00722A3C" w:rsidP="00722A3C">
      <w:pPr>
        <w:ind w:right="-90"/>
        <w:jc w:val="both"/>
        <w:rPr>
          <w:rFonts w:ascii="Trebuchet MS" w:hAnsi="Trebuchet MS"/>
          <w:b/>
          <w:sz w:val="20"/>
          <w:szCs w:val="20"/>
        </w:rPr>
      </w:pPr>
      <w:r w:rsidRPr="004352E0">
        <w:rPr>
          <w:rFonts w:ascii="Trebuchet MS" w:hAnsi="Trebuchet MS"/>
          <w:sz w:val="20"/>
          <w:szCs w:val="20"/>
        </w:rPr>
        <w:t xml:space="preserve">     în temeiul prevederile art. 91 alin (1) din Legea nr. 18/1991 a fondului funciar,  republicată, cu modificările şi completările ulterioare,   </w:t>
      </w:r>
    </w:p>
    <w:p w:rsidR="00722A3C" w:rsidRPr="004352E0" w:rsidRDefault="00722A3C" w:rsidP="00722A3C">
      <w:pPr>
        <w:ind w:right="-90"/>
        <w:jc w:val="both"/>
        <w:rPr>
          <w:rFonts w:ascii="Trebuchet MS" w:hAnsi="Trebuchet MS"/>
          <w:b/>
          <w:sz w:val="20"/>
          <w:szCs w:val="20"/>
        </w:rPr>
      </w:pPr>
      <w:r w:rsidRPr="004352E0">
        <w:rPr>
          <w:rFonts w:ascii="Trebuchet MS" w:hAnsi="Trebuchet MS"/>
          <w:sz w:val="20"/>
          <w:szCs w:val="20"/>
        </w:rPr>
        <w:t xml:space="preserve">     în temeiul prevederilor art. 47</w:t>
      </w:r>
      <w:r w:rsidRPr="004352E0">
        <w:rPr>
          <w:rFonts w:ascii="Trebuchet MS" w:hAnsi="Trebuchet MS"/>
          <w:sz w:val="20"/>
          <w:szCs w:val="20"/>
          <w:vertAlign w:val="superscript"/>
        </w:rPr>
        <w:t xml:space="preserve">1 </w:t>
      </w:r>
      <w:r w:rsidRPr="004352E0">
        <w:rPr>
          <w:rFonts w:ascii="Trebuchet MS" w:hAnsi="Trebuchet MS"/>
          <w:sz w:val="20"/>
          <w:szCs w:val="20"/>
        </w:rPr>
        <w:t xml:space="preserve">alin (1) din </w:t>
      </w:r>
      <w:r w:rsidRPr="004352E0">
        <w:rPr>
          <w:rStyle w:val="do1"/>
          <w:rFonts w:ascii="Trebuchet MS" w:hAnsi="Trebuchet MS"/>
          <w:sz w:val="20"/>
          <w:szCs w:val="20"/>
        </w:rPr>
        <w:t>Legea nr. 350/2001 privind amenajarea teritoriului şi urbanismul, cu modificările și completările ulterioare,</w:t>
      </w:r>
    </w:p>
    <w:p w:rsidR="00722A3C" w:rsidRPr="004352E0" w:rsidRDefault="00722A3C" w:rsidP="00722A3C">
      <w:pPr>
        <w:ind w:right="-90"/>
        <w:jc w:val="both"/>
        <w:rPr>
          <w:rFonts w:ascii="Trebuchet MS" w:hAnsi="Trebuchet MS"/>
          <w:sz w:val="20"/>
          <w:szCs w:val="20"/>
        </w:rPr>
      </w:pPr>
      <w:r w:rsidRPr="004352E0">
        <w:rPr>
          <w:rFonts w:ascii="Trebuchet MS" w:hAnsi="Trebuchet MS"/>
          <w:sz w:val="20"/>
          <w:szCs w:val="20"/>
          <w:lang w:val="it-IT"/>
        </w:rPr>
        <w:t xml:space="preserve">    având în vedere </w:t>
      </w:r>
      <w:r w:rsidRPr="004352E0">
        <w:rPr>
          <w:rFonts w:ascii="Trebuchet MS" w:hAnsi="Trebuchet MS"/>
          <w:sz w:val="20"/>
          <w:szCs w:val="20"/>
        </w:rPr>
        <w:t>Certificatul de Urbanism nr. ......, elib</w:t>
      </w:r>
      <w:bookmarkStart w:id="0" w:name="_GoBack"/>
      <w:bookmarkEnd w:id="0"/>
      <w:r w:rsidRPr="004352E0">
        <w:rPr>
          <w:rFonts w:ascii="Trebuchet MS" w:hAnsi="Trebuchet MS"/>
          <w:sz w:val="20"/>
          <w:szCs w:val="20"/>
        </w:rPr>
        <w:t xml:space="preserve">erat de Primăria Comunei </w:t>
      </w:r>
      <w:r>
        <w:rPr>
          <w:rFonts w:ascii="Trebuchet MS" w:hAnsi="Trebuchet MS"/>
          <w:sz w:val="20"/>
          <w:szCs w:val="20"/>
        </w:rPr>
        <w:t>.....</w:t>
      </w:r>
      <w:r w:rsidRPr="004352E0">
        <w:rPr>
          <w:rFonts w:ascii="Trebuchet MS" w:hAnsi="Trebuchet MS"/>
          <w:sz w:val="20"/>
          <w:szCs w:val="20"/>
        </w:rPr>
        <w:t>,</w:t>
      </w:r>
      <w:r>
        <w:rPr>
          <w:rFonts w:ascii="Trebuchet MS" w:hAnsi="Trebuchet MS"/>
          <w:sz w:val="20"/>
          <w:szCs w:val="20"/>
        </w:rPr>
        <w:t xml:space="preserve"> Județul .....</w:t>
      </w:r>
      <w:r w:rsidRPr="004352E0">
        <w:rPr>
          <w:rFonts w:ascii="Trebuchet MS" w:hAnsi="Trebuchet MS"/>
          <w:sz w:val="20"/>
          <w:szCs w:val="20"/>
        </w:rPr>
        <w:t xml:space="preserve">, </w:t>
      </w:r>
    </w:p>
    <w:p w:rsidR="00722A3C" w:rsidRPr="004352E0" w:rsidRDefault="00722A3C" w:rsidP="00722A3C">
      <w:pPr>
        <w:ind w:right="-90"/>
        <w:jc w:val="both"/>
        <w:rPr>
          <w:rFonts w:ascii="Trebuchet MS" w:hAnsi="Trebuchet MS"/>
          <w:color w:val="000000"/>
          <w:sz w:val="20"/>
          <w:szCs w:val="20"/>
        </w:rPr>
      </w:pPr>
      <w:r w:rsidRPr="004352E0">
        <w:rPr>
          <w:rFonts w:ascii="Trebuchet MS" w:hAnsi="Trebuchet MS"/>
          <w:color w:val="000000"/>
          <w:sz w:val="20"/>
          <w:szCs w:val="20"/>
        </w:rPr>
        <w:t xml:space="preserve">     având în vedere Avizul de Oportunitate Favorabil nr.</w:t>
      </w:r>
      <w:r>
        <w:rPr>
          <w:rFonts w:ascii="Trebuchet MS" w:hAnsi="Trebuchet MS"/>
          <w:color w:val="000000"/>
          <w:sz w:val="20"/>
          <w:szCs w:val="20"/>
        </w:rPr>
        <w:t xml:space="preserve"> ......., eliberat de .............</w:t>
      </w:r>
      <w:r w:rsidRPr="004352E0">
        <w:rPr>
          <w:rFonts w:ascii="Trebuchet MS" w:hAnsi="Trebuchet MS"/>
          <w:color w:val="000000"/>
          <w:sz w:val="20"/>
          <w:szCs w:val="20"/>
        </w:rPr>
        <w:t xml:space="preserve">, </w:t>
      </w:r>
    </w:p>
    <w:p w:rsidR="00722A3C" w:rsidRPr="004352E0" w:rsidRDefault="00722A3C" w:rsidP="00722A3C">
      <w:pPr>
        <w:ind w:right="-90"/>
        <w:jc w:val="both"/>
        <w:rPr>
          <w:rFonts w:ascii="Trebuchet MS" w:hAnsi="Trebuchet MS"/>
          <w:color w:val="000000" w:themeColor="text1"/>
          <w:sz w:val="20"/>
          <w:szCs w:val="20"/>
        </w:rPr>
      </w:pPr>
      <w:r w:rsidRPr="004352E0">
        <w:rPr>
          <w:rFonts w:ascii="Trebuchet MS" w:hAnsi="Trebuchet MS"/>
          <w:sz w:val="20"/>
          <w:szCs w:val="20"/>
          <w:lang w:val="it-IT"/>
        </w:rPr>
        <w:t xml:space="preserve">     având în </w:t>
      </w:r>
      <w:r w:rsidRPr="004352E0">
        <w:rPr>
          <w:rFonts w:ascii="Trebuchet MS" w:hAnsi="Trebuchet MS"/>
          <w:color w:val="000000" w:themeColor="text1"/>
          <w:sz w:val="20"/>
          <w:szCs w:val="20"/>
          <w:lang w:val="it-IT"/>
        </w:rPr>
        <w:t>vedere</w:t>
      </w:r>
      <w:r w:rsidRPr="004352E0">
        <w:rPr>
          <w:rFonts w:ascii="Trebuchet MS" w:hAnsi="Trebuchet MS"/>
          <w:color w:val="000000" w:themeColor="text1"/>
          <w:sz w:val="20"/>
          <w:szCs w:val="20"/>
        </w:rPr>
        <w:t xml:space="preserve"> memoriul general PUZ, care face parte integrantă din documentația depusă la MADR,</w:t>
      </w:r>
    </w:p>
    <w:p w:rsidR="00722A3C" w:rsidRPr="004352E0" w:rsidRDefault="00722A3C" w:rsidP="00722A3C">
      <w:pPr>
        <w:ind w:right="-90"/>
        <w:jc w:val="both"/>
        <w:rPr>
          <w:rFonts w:ascii="Trebuchet MS" w:hAnsi="Trebuchet MS"/>
          <w:color w:val="000000"/>
          <w:sz w:val="20"/>
          <w:szCs w:val="20"/>
        </w:rPr>
      </w:pPr>
      <w:r w:rsidRPr="004352E0">
        <w:rPr>
          <w:rFonts w:ascii="Trebuchet MS" w:hAnsi="Trebuchet MS"/>
          <w:color w:val="000000"/>
          <w:sz w:val="20"/>
          <w:szCs w:val="20"/>
          <w:lang w:val="it-IT"/>
        </w:rPr>
        <w:t xml:space="preserve">    având în vedere</w:t>
      </w:r>
      <w:r w:rsidRPr="004352E0">
        <w:rPr>
          <w:rFonts w:ascii="Trebuchet MS" w:hAnsi="Trebuchet MS"/>
          <w:color w:val="000000"/>
          <w:sz w:val="20"/>
          <w:szCs w:val="20"/>
        </w:rPr>
        <w:t xml:space="preserve"> Regulamentul local de urbanism aferent PUZ, care face parte integrantă din documentația depusă la MADR,</w:t>
      </w:r>
    </w:p>
    <w:p w:rsidR="00722A3C" w:rsidRPr="004352E0" w:rsidRDefault="00722A3C" w:rsidP="00722A3C">
      <w:pPr>
        <w:ind w:right="-90"/>
        <w:jc w:val="both"/>
        <w:rPr>
          <w:rFonts w:ascii="Trebuchet MS" w:hAnsi="Trebuchet MS"/>
          <w:sz w:val="20"/>
          <w:szCs w:val="20"/>
        </w:rPr>
      </w:pPr>
      <w:r w:rsidRPr="004352E0">
        <w:rPr>
          <w:rFonts w:ascii="Trebuchet MS" w:hAnsi="Trebuchet MS"/>
          <w:sz w:val="20"/>
          <w:szCs w:val="20"/>
        </w:rPr>
        <w:t xml:space="preserve">    în baza documentației pedologice de încadrare în clase de calitate nr. </w:t>
      </w:r>
      <w:r>
        <w:rPr>
          <w:rFonts w:ascii="Trebuchet MS" w:hAnsi="Trebuchet MS"/>
          <w:sz w:val="20"/>
          <w:szCs w:val="20"/>
        </w:rPr>
        <w:t>.....</w:t>
      </w:r>
      <w:r w:rsidRPr="004352E0">
        <w:rPr>
          <w:rFonts w:ascii="Trebuchet MS" w:hAnsi="Trebuchet MS"/>
          <w:sz w:val="20"/>
          <w:szCs w:val="20"/>
        </w:rPr>
        <w:t>, întocmită de Oficiul de Studii</w:t>
      </w:r>
      <w:r>
        <w:rPr>
          <w:rFonts w:ascii="Trebuchet MS" w:hAnsi="Trebuchet MS"/>
          <w:sz w:val="20"/>
          <w:szCs w:val="20"/>
        </w:rPr>
        <w:t xml:space="preserve"> Pedologice și Agrochimice ....</w:t>
      </w:r>
      <w:r w:rsidRPr="004352E0">
        <w:rPr>
          <w:rFonts w:ascii="Trebuchet MS" w:hAnsi="Trebuchet MS"/>
          <w:sz w:val="20"/>
          <w:szCs w:val="20"/>
        </w:rPr>
        <w:t>,</w:t>
      </w:r>
    </w:p>
    <w:p w:rsidR="00722A3C" w:rsidRPr="004352E0" w:rsidRDefault="00722A3C" w:rsidP="00722A3C">
      <w:pPr>
        <w:ind w:right="-90"/>
        <w:jc w:val="both"/>
        <w:rPr>
          <w:rFonts w:ascii="Trebuchet MS" w:hAnsi="Trebuchet MS"/>
          <w:sz w:val="20"/>
          <w:szCs w:val="20"/>
        </w:rPr>
      </w:pPr>
      <w:r w:rsidRPr="004352E0">
        <w:rPr>
          <w:rFonts w:ascii="Trebuchet MS" w:hAnsi="Trebuchet MS"/>
          <w:sz w:val="20"/>
          <w:szCs w:val="20"/>
        </w:rPr>
        <w:t xml:space="preserve">    în baza</w:t>
      </w:r>
      <w:r w:rsidRPr="004352E0">
        <w:rPr>
          <w:rFonts w:ascii="Trebuchet MS" w:hAnsi="Trebuchet MS"/>
          <w:sz w:val="20"/>
          <w:szCs w:val="20"/>
          <w:lang w:val="it-IT"/>
        </w:rPr>
        <w:t xml:space="preserve"> </w:t>
      </w:r>
      <w:r w:rsidRPr="004352E0">
        <w:rPr>
          <w:rFonts w:ascii="Trebuchet MS" w:hAnsi="Trebuchet MS"/>
          <w:sz w:val="20"/>
          <w:szCs w:val="20"/>
        </w:rPr>
        <w:t xml:space="preserve">avizului nr. </w:t>
      </w:r>
      <w:r>
        <w:rPr>
          <w:rFonts w:ascii="Trebuchet MS" w:hAnsi="Trebuchet MS"/>
          <w:color w:val="000000" w:themeColor="text1"/>
          <w:sz w:val="20"/>
          <w:szCs w:val="20"/>
        </w:rPr>
        <w:t>....</w:t>
      </w:r>
      <w:r w:rsidRPr="004352E0">
        <w:rPr>
          <w:rFonts w:ascii="Trebuchet MS" w:hAnsi="Trebuchet MS"/>
          <w:sz w:val="20"/>
          <w:szCs w:val="20"/>
        </w:rPr>
        <w:t xml:space="preserve"> al Agenției Naţionale de Îmbunătăţiri Funciare, Filiala Teritorială de Îmbunătăţiri Funciare </w:t>
      </w:r>
      <w:r>
        <w:rPr>
          <w:rFonts w:ascii="Trebuchet MS" w:hAnsi="Trebuchet MS"/>
          <w:sz w:val="20"/>
          <w:szCs w:val="20"/>
        </w:rPr>
        <w:t>............</w:t>
      </w:r>
      <w:r w:rsidRPr="004352E0">
        <w:rPr>
          <w:rFonts w:ascii="Trebuchet MS" w:hAnsi="Trebuchet MS"/>
          <w:sz w:val="20"/>
          <w:szCs w:val="20"/>
        </w:rPr>
        <w:t>,</w:t>
      </w:r>
    </w:p>
    <w:p w:rsidR="00722A3C" w:rsidRPr="004352E0" w:rsidRDefault="00722A3C" w:rsidP="00722A3C">
      <w:pPr>
        <w:ind w:right="-90"/>
        <w:jc w:val="both"/>
        <w:rPr>
          <w:rFonts w:ascii="Trebuchet MS" w:hAnsi="Trebuchet MS"/>
          <w:sz w:val="20"/>
          <w:szCs w:val="20"/>
        </w:rPr>
      </w:pPr>
    </w:p>
    <w:p w:rsidR="00722A3C" w:rsidRPr="004352E0" w:rsidRDefault="00722A3C" w:rsidP="00722A3C">
      <w:pPr>
        <w:tabs>
          <w:tab w:val="left" w:pos="0"/>
        </w:tabs>
        <w:ind w:right="-90"/>
        <w:jc w:val="both"/>
        <w:rPr>
          <w:rFonts w:ascii="Trebuchet MS" w:hAnsi="Trebuchet MS"/>
          <w:b/>
          <w:sz w:val="20"/>
          <w:szCs w:val="20"/>
        </w:rPr>
      </w:pPr>
      <w:r w:rsidRPr="004352E0">
        <w:rPr>
          <w:rFonts w:ascii="Trebuchet MS" w:hAnsi="Trebuchet MS"/>
          <w:b/>
          <w:sz w:val="20"/>
          <w:szCs w:val="20"/>
        </w:rPr>
        <w:t xml:space="preserve">Ministerul Agriculturii şi Dezvoltării Rurale emite avizul </w:t>
      </w:r>
      <w:r>
        <w:rPr>
          <w:rFonts w:ascii="Trebuchet MS" w:hAnsi="Trebuchet MS"/>
          <w:b/>
          <w:sz w:val="20"/>
          <w:szCs w:val="20"/>
        </w:rPr>
        <w:t xml:space="preserve">prealabil </w:t>
      </w:r>
      <w:r w:rsidRPr="004352E0">
        <w:rPr>
          <w:rFonts w:ascii="Trebuchet MS" w:hAnsi="Trebuchet MS"/>
          <w:b/>
          <w:sz w:val="20"/>
          <w:szCs w:val="20"/>
        </w:rPr>
        <w:t xml:space="preserve">privind clasa de calitate pentru elaborarea Planului Urbanistic Zonal – Introducerea în intravilan a terenului cu suprafața </w:t>
      </w:r>
      <w:r>
        <w:rPr>
          <w:rFonts w:ascii="Trebuchet MS" w:hAnsi="Trebuchet MS"/>
          <w:b/>
          <w:sz w:val="20"/>
          <w:szCs w:val="20"/>
        </w:rPr>
        <w:t>totală</w:t>
      </w:r>
      <w:r w:rsidRPr="004352E0">
        <w:rPr>
          <w:rFonts w:ascii="Trebuchet MS" w:hAnsi="Trebuchet MS"/>
          <w:b/>
          <w:sz w:val="20"/>
          <w:szCs w:val="20"/>
        </w:rPr>
        <w:t xml:space="preserve"> de....... mp, categoria de folosință ...., clasa a .... a de calitate, pentru realizarea obiectivului de investiție –„</w:t>
      </w:r>
      <w:r w:rsidRPr="004352E0">
        <w:rPr>
          <w:rFonts w:ascii="Trebuchet MS" w:hAnsi="Trebuchet MS"/>
          <w:b/>
          <w:i/>
          <w:sz w:val="20"/>
          <w:szCs w:val="20"/>
        </w:rPr>
        <w:t xml:space="preserve">........”, </w:t>
      </w:r>
      <w:r w:rsidRPr="004352E0">
        <w:rPr>
          <w:rFonts w:ascii="Trebuchet MS" w:hAnsi="Trebuchet MS"/>
          <w:b/>
          <w:sz w:val="20"/>
          <w:szCs w:val="20"/>
        </w:rPr>
        <w:t>înscrisă în CF nr...., număr cadastral....., situat în extravilanul Comunei ....., Județul ...., beneficiar:</w:t>
      </w:r>
      <w:r w:rsidRPr="004352E0">
        <w:rPr>
          <w:rFonts w:ascii="Trebuchet MS" w:hAnsi="Trebuchet MS"/>
          <w:b/>
          <w:color w:val="000000" w:themeColor="text1"/>
          <w:sz w:val="20"/>
          <w:szCs w:val="20"/>
        </w:rPr>
        <w:t xml:space="preserve"> .............</w:t>
      </w:r>
      <w:r w:rsidRPr="004352E0">
        <w:rPr>
          <w:rFonts w:ascii="Trebuchet MS" w:hAnsi="Trebuchet MS"/>
          <w:b/>
          <w:sz w:val="20"/>
          <w:szCs w:val="20"/>
        </w:rPr>
        <w:t>, în condiţiile precizate în documentele menţionate mai sus.</w:t>
      </w:r>
    </w:p>
    <w:p w:rsidR="00722A3C" w:rsidRPr="004352E0" w:rsidRDefault="00722A3C" w:rsidP="00722A3C">
      <w:pPr>
        <w:ind w:right="-90"/>
        <w:jc w:val="both"/>
        <w:rPr>
          <w:rFonts w:ascii="Trebuchet MS" w:hAnsi="Trebuchet MS"/>
          <w:sz w:val="20"/>
          <w:szCs w:val="20"/>
        </w:rPr>
      </w:pPr>
      <w:r w:rsidRPr="004352E0">
        <w:rPr>
          <w:rFonts w:ascii="Trebuchet MS" w:hAnsi="Trebuchet MS"/>
          <w:sz w:val="20"/>
          <w:szCs w:val="20"/>
        </w:rPr>
        <w:t xml:space="preserve">Avizul </w:t>
      </w:r>
      <w:r>
        <w:rPr>
          <w:rFonts w:ascii="Trebuchet MS" w:hAnsi="Trebuchet MS"/>
          <w:sz w:val="20"/>
          <w:szCs w:val="20"/>
        </w:rPr>
        <w:t xml:space="preserve">prealabil </w:t>
      </w:r>
      <w:r w:rsidRPr="004352E0">
        <w:rPr>
          <w:rFonts w:ascii="Trebuchet MS" w:hAnsi="Trebuchet MS"/>
          <w:sz w:val="20"/>
          <w:szCs w:val="20"/>
        </w:rPr>
        <w:t>privind clasa de calitate se emite cu recomandarea ca la elaborarea documentaţiei tehnico - economice pentru realizarea investiţiei, să se respecte prevederile:</w:t>
      </w:r>
    </w:p>
    <w:p w:rsidR="00722A3C" w:rsidRPr="004352E0" w:rsidRDefault="00722A3C" w:rsidP="00722A3C">
      <w:pPr>
        <w:ind w:right="-90"/>
        <w:jc w:val="both"/>
        <w:rPr>
          <w:rStyle w:val="do1"/>
          <w:rFonts w:ascii="Trebuchet MS" w:hAnsi="Trebuchet MS"/>
          <w:b w:val="0"/>
          <w:i/>
          <w:iCs/>
          <w:sz w:val="20"/>
          <w:szCs w:val="20"/>
        </w:rPr>
      </w:pPr>
      <w:r w:rsidRPr="004352E0">
        <w:rPr>
          <w:rFonts w:ascii="Trebuchet MS" w:hAnsi="Trebuchet MS"/>
          <w:b/>
          <w:i/>
          <w:sz w:val="20"/>
          <w:szCs w:val="20"/>
        </w:rPr>
        <w:t>art. 23, alin. (3), Capitolul II din</w:t>
      </w:r>
      <w:r w:rsidRPr="004352E0">
        <w:rPr>
          <w:rFonts w:ascii="Trebuchet MS" w:hAnsi="Trebuchet MS"/>
          <w:i/>
          <w:sz w:val="20"/>
          <w:szCs w:val="20"/>
        </w:rPr>
        <w:t xml:space="preserve"> </w:t>
      </w:r>
      <w:r w:rsidRPr="004352E0">
        <w:rPr>
          <w:rStyle w:val="do1"/>
          <w:rFonts w:ascii="Trebuchet MS" w:hAnsi="Trebuchet MS"/>
          <w:i/>
          <w:sz w:val="20"/>
          <w:szCs w:val="20"/>
        </w:rPr>
        <w:t>Legea nr.</w:t>
      </w:r>
      <w:r w:rsidRPr="004352E0">
        <w:rPr>
          <w:rStyle w:val="do1"/>
          <w:rFonts w:ascii="Trebuchet MS" w:hAnsi="Trebuchet MS"/>
          <w:i/>
          <w:color w:val="000000" w:themeColor="text1"/>
          <w:sz w:val="20"/>
          <w:szCs w:val="20"/>
        </w:rPr>
        <w:t xml:space="preserve"> </w:t>
      </w:r>
      <w:hyperlink r:id="rId5" w:tooltip="ABROGATA - privind autorizarea executarii constructiilor si unele masuri pentru realizarea locuintelor - Republicare (act publicat in M.Of. 3 din 13-ian-1997)" w:history="1">
        <w:r w:rsidRPr="004352E0">
          <w:rPr>
            <w:rStyle w:val="Hyperlink"/>
            <w:rFonts w:ascii="Trebuchet MS" w:hAnsi="Trebuchet MS"/>
            <w:i/>
            <w:color w:val="000000" w:themeColor="text1"/>
            <w:sz w:val="20"/>
            <w:szCs w:val="20"/>
          </w:rPr>
          <w:t>50/1991</w:t>
        </w:r>
      </w:hyperlink>
      <w:r w:rsidRPr="004352E0">
        <w:rPr>
          <w:rStyle w:val="do1"/>
          <w:rFonts w:ascii="Trebuchet MS" w:hAnsi="Trebuchet MS"/>
          <w:i/>
          <w:sz w:val="20"/>
          <w:szCs w:val="20"/>
        </w:rPr>
        <w:t xml:space="preserve"> privind autorizarea executării lucrărilor de construcţii, republicată, cu modificările și completările ulterioare.</w:t>
      </w:r>
    </w:p>
    <w:p w:rsidR="00722A3C" w:rsidRPr="004352E0" w:rsidRDefault="00722A3C" w:rsidP="00722A3C">
      <w:pPr>
        <w:ind w:right="-90"/>
        <w:jc w:val="both"/>
        <w:rPr>
          <w:rStyle w:val="tpa1"/>
          <w:rFonts w:ascii="Trebuchet MS" w:hAnsi="Trebuchet MS"/>
          <w:bCs/>
          <w:i/>
          <w:sz w:val="20"/>
          <w:szCs w:val="20"/>
        </w:rPr>
      </w:pPr>
      <w:r w:rsidRPr="004352E0">
        <w:rPr>
          <w:rStyle w:val="do1"/>
          <w:rFonts w:ascii="Trebuchet MS" w:hAnsi="Trebuchet MS"/>
          <w:sz w:val="20"/>
          <w:szCs w:val="20"/>
        </w:rPr>
        <w:lastRenderedPageBreak/>
        <w:t xml:space="preserve">Precizăm că în conformitate cu prevederile art. 19 alin (1) lit. b) din </w:t>
      </w:r>
      <w:r w:rsidRPr="004352E0">
        <w:rPr>
          <w:rStyle w:val="do1"/>
          <w:rFonts w:ascii="Trebuchet MS" w:hAnsi="Trebuchet MS"/>
          <w:i/>
          <w:sz w:val="20"/>
          <w:szCs w:val="20"/>
        </w:rPr>
        <w:t>Legea nr. 219/2012</w:t>
      </w:r>
      <w:r w:rsidRPr="004352E0">
        <w:rPr>
          <w:rStyle w:val="do1"/>
          <w:rFonts w:ascii="Trebuchet MS" w:hAnsi="Trebuchet MS"/>
          <w:sz w:val="20"/>
          <w:szCs w:val="20"/>
        </w:rPr>
        <w:t xml:space="preserve"> </w:t>
      </w:r>
      <w:r w:rsidRPr="004352E0">
        <w:rPr>
          <w:rStyle w:val="do1"/>
          <w:rFonts w:ascii="Trebuchet MS" w:hAnsi="Trebuchet MS"/>
          <w:i/>
          <w:sz w:val="20"/>
          <w:szCs w:val="20"/>
        </w:rPr>
        <w:t xml:space="preserve">pentru aprobarea Ordonanţei de urgenţă a Guvernului nr. </w:t>
      </w:r>
      <w:hyperlink r:id="rId6" w:tooltip="privind trecerea Agenţiei Naţionale de Cadastru şi Publicitate Imobiliară din subordinea Ministerului Administraţiei şi Internelor în subordinea Ministerului Dezvoltării Regionale şi Turismului, precum şi pentru modificarea unor acte normative (act publicat in" w:history="1">
        <w:r w:rsidRPr="004352E0">
          <w:rPr>
            <w:rStyle w:val="Hyperlink"/>
            <w:rFonts w:ascii="Trebuchet MS" w:hAnsi="Trebuchet MS"/>
            <w:i/>
            <w:color w:val="000000" w:themeColor="text1"/>
            <w:sz w:val="20"/>
            <w:szCs w:val="20"/>
          </w:rPr>
          <w:t>81/2011</w:t>
        </w:r>
      </w:hyperlink>
      <w:r w:rsidRPr="004352E0">
        <w:rPr>
          <w:rStyle w:val="do1"/>
          <w:rFonts w:ascii="Trebuchet MS" w:hAnsi="Trebuchet MS"/>
          <w:i/>
          <w:sz w:val="20"/>
          <w:szCs w:val="20"/>
        </w:rPr>
        <w:t xml:space="preserve"> privind trecerea Agenţiei Naţionale de Cadastru şi Publicitate Imobiliară din subordinea Ministerului Administraţiei şi Internelor în subordinea Ministerului Dezvoltării Regionale şi Turismului, precum şi pentru modificarea unor acte normative:</w:t>
      </w:r>
    </w:p>
    <w:p w:rsidR="00722A3C" w:rsidRPr="004352E0" w:rsidRDefault="00722A3C" w:rsidP="00722A3C">
      <w:pPr>
        <w:ind w:right="-90"/>
        <w:jc w:val="both"/>
        <w:rPr>
          <w:rStyle w:val="tpa1"/>
          <w:rFonts w:ascii="Trebuchet MS" w:hAnsi="Trebuchet MS"/>
          <w:sz w:val="20"/>
          <w:szCs w:val="20"/>
        </w:rPr>
      </w:pPr>
      <w:r w:rsidRPr="004352E0">
        <w:rPr>
          <w:rStyle w:val="tpa1"/>
          <w:rFonts w:ascii="Trebuchet MS" w:hAnsi="Trebuchet MS"/>
          <w:sz w:val="20"/>
          <w:szCs w:val="20"/>
        </w:rPr>
        <w:t>“Scoaterea definitivă şi temporară din circuitul agricol a imobilelor situate în intravilanul aprobat potrivit legii se face prin autorizaţia de construire. Conţinutul documentaţiilor de scoatere definitivă/temporară din circuitul agricol, precum şi schimbarea categoriei de folosinţă a imobilelor situate în intravilan se stabilesc prin regulament aprobat prin ordin cu caracter normativ al directorului general al Agenţiei Naţionale de Cadastru și Publicitate Imobiliară, care se publică în Monitorul Oficial al României, Partea I”.</w:t>
      </w:r>
    </w:p>
    <w:p w:rsidR="00722A3C" w:rsidRPr="004352E0" w:rsidRDefault="00722A3C" w:rsidP="00722A3C">
      <w:pPr>
        <w:ind w:right="-90"/>
        <w:jc w:val="both"/>
        <w:rPr>
          <w:rFonts w:ascii="Trebuchet MS" w:hAnsi="Trebuchet MS"/>
          <w:bCs/>
          <w:sz w:val="20"/>
          <w:szCs w:val="20"/>
        </w:rPr>
      </w:pPr>
      <w:r w:rsidRPr="004352E0">
        <w:rPr>
          <w:rFonts w:ascii="Trebuchet MS" w:hAnsi="Trebuchet MS"/>
          <w:bCs/>
          <w:sz w:val="20"/>
          <w:szCs w:val="20"/>
        </w:rPr>
        <w:t>Totodată, precizăm că:</w:t>
      </w:r>
    </w:p>
    <w:p w:rsidR="00722A3C" w:rsidRPr="004352E0" w:rsidRDefault="00722A3C" w:rsidP="00722A3C">
      <w:pPr>
        <w:ind w:right="-90"/>
        <w:jc w:val="both"/>
        <w:rPr>
          <w:rFonts w:ascii="Trebuchet MS" w:hAnsi="Trebuchet MS"/>
          <w:bCs/>
          <w:sz w:val="20"/>
          <w:szCs w:val="20"/>
        </w:rPr>
      </w:pPr>
      <w:r w:rsidRPr="004352E0">
        <w:rPr>
          <w:rFonts w:ascii="Trebuchet MS" w:hAnsi="Trebuchet MS"/>
          <w:sz w:val="20"/>
          <w:szCs w:val="20"/>
          <w:lang w:val="pt-BR"/>
        </w:rPr>
        <w:t>1.</w:t>
      </w:r>
      <w:r w:rsidRPr="004352E0">
        <w:rPr>
          <w:rFonts w:ascii="Trebuchet MS" w:hAnsi="Trebuchet MS"/>
          <w:sz w:val="20"/>
          <w:szCs w:val="20"/>
        </w:rPr>
        <w:t>Titularul obiectivului de investiție amplasat pe terenul agricol este obligat să ia măsuri prealabile executării construcției obiectivului, de decopertare a stratului de sol fertil de pe suprafețele amplasamentelor aprobate, pe care să-l depoziteze și să-l niveleze pe terenuri neproductive sau slab productive, indicate de Direcţia pentru Agricultură Județeană</w:t>
      </w:r>
      <w:r>
        <w:rPr>
          <w:rFonts w:ascii="Trebuchet MS" w:hAnsi="Trebuchet MS"/>
          <w:sz w:val="20"/>
          <w:szCs w:val="20"/>
        </w:rPr>
        <w:t xml:space="preserve"> ....</w:t>
      </w:r>
      <w:r w:rsidRPr="004352E0">
        <w:rPr>
          <w:rFonts w:ascii="Trebuchet MS" w:hAnsi="Trebuchet MS"/>
          <w:sz w:val="20"/>
          <w:szCs w:val="20"/>
        </w:rPr>
        <w:t xml:space="preserve">, în vederea punerii în valoare sau a ameliorării acestora, </w:t>
      </w:r>
      <w:r w:rsidRPr="004352E0">
        <w:rPr>
          <w:rFonts w:ascii="Trebuchet MS" w:hAnsi="Trebuchet MS"/>
          <w:sz w:val="20"/>
          <w:szCs w:val="20"/>
          <w:lang w:val="pt-BR"/>
        </w:rPr>
        <w:t>conform prevederilor art.100 din Legea nr.18/1991, republicată, cu modificările şi completările ulterioare.</w:t>
      </w:r>
    </w:p>
    <w:p w:rsidR="00722A3C" w:rsidRPr="004352E0" w:rsidRDefault="00722A3C" w:rsidP="00722A3C">
      <w:pPr>
        <w:ind w:right="-90"/>
        <w:jc w:val="both"/>
        <w:rPr>
          <w:rFonts w:ascii="Trebuchet MS" w:hAnsi="Trebuchet MS"/>
          <w:bCs/>
          <w:sz w:val="20"/>
          <w:szCs w:val="20"/>
        </w:rPr>
      </w:pPr>
      <w:r w:rsidRPr="004352E0">
        <w:rPr>
          <w:rFonts w:ascii="Trebuchet MS" w:hAnsi="Trebuchet MS"/>
          <w:sz w:val="20"/>
          <w:szCs w:val="20"/>
        </w:rPr>
        <w:t>2.Beneficiarul de investiție va lua măsuri corespunzătoare de a nu degrada terenurile și culturile din zona limitrofă, altele decât cele prevăzute în documentaţie, prin depozitarea de materiale ori deșeuri de pietriș, moloz, nisip, prefabricate, construcții metalice, reziduuri, resturi menajere, gunoaie și altele asemenea.</w:t>
      </w:r>
    </w:p>
    <w:p w:rsidR="00722A3C" w:rsidRPr="004352E0" w:rsidRDefault="00722A3C" w:rsidP="00722A3C">
      <w:pPr>
        <w:ind w:right="-90"/>
        <w:jc w:val="both"/>
        <w:rPr>
          <w:rFonts w:ascii="Trebuchet MS" w:hAnsi="Trebuchet MS"/>
          <w:bCs/>
          <w:sz w:val="20"/>
          <w:szCs w:val="20"/>
        </w:rPr>
      </w:pPr>
      <w:r w:rsidRPr="004352E0">
        <w:rPr>
          <w:rFonts w:ascii="Trebuchet MS" w:hAnsi="Trebuchet MS"/>
          <w:sz w:val="20"/>
          <w:szCs w:val="20"/>
        </w:rPr>
        <w:t>3.Beneficiarul de investiție va lua măsuri corespunzătoare de a nu ocupa terenurile limitrofe precum și măsuri pentru a evita afectarea terenurilor limitrofe prin reziduurile provenite din activitatea de producție și prin scurgeri de orice fel.</w:t>
      </w:r>
    </w:p>
    <w:p w:rsidR="00722A3C" w:rsidRPr="004352E0" w:rsidRDefault="00722A3C" w:rsidP="00722A3C">
      <w:pPr>
        <w:ind w:right="-90"/>
        <w:jc w:val="both"/>
        <w:rPr>
          <w:rFonts w:ascii="Trebuchet MS" w:hAnsi="Trebuchet MS"/>
          <w:bCs/>
          <w:sz w:val="20"/>
          <w:szCs w:val="20"/>
        </w:rPr>
      </w:pPr>
      <w:r w:rsidRPr="004352E0">
        <w:rPr>
          <w:rFonts w:ascii="Trebuchet MS" w:hAnsi="Trebuchet MS"/>
          <w:sz w:val="20"/>
          <w:szCs w:val="20"/>
          <w:lang w:val="pt-BR"/>
        </w:rPr>
        <w:t>4.În situația în care, se constată că nu au fost respectate condițiile precizate mai sus, prin actul de constatare, emis de</w:t>
      </w:r>
      <w:r w:rsidRPr="004352E0">
        <w:rPr>
          <w:rFonts w:ascii="Trebuchet MS" w:hAnsi="Trebuchet MS"/>
          <w:sz w:val="20"/>
          <w:szCs w:val="20"/>
        </w:rPr>
        <w:t xml:space="preserve"> Direcţia pentru Agricultură J</w:t>
      </w:r>
      <w:r>
        <w:rPr>
          <w:rFonts w:ascii="Trebuchet MS" w:hAnsi="Trebuchet MS"/>
          <w:sz w:val="20"/>
          <w:szCs w:val="20"/>
        </w:rPr>
        <w:t>udeţeană.....</w:t>
      </w:r>
      <w:r w:rsidRPr="004352E0">
        <w:rPr>
          <w:rFonts w:ascii="Trebuchet MS" w:hAnsi="Trebuchet MS"/>
          <w:sz w:val="20"/>
          <w:szCs w:val="20"/>
          <w:lang w:val="pt-BR"/>
        </w:rPr>
        <w:t xml:space="preserve"> se dispune suportarea pagubelor de către beneficiarul obiectivului de investiție precum și restabilirea situației anterioare pe cheltuiala acestuia.</w:t>
      </w:r>
    </w:p>
    <w:p w:rsidR="00722A3C" w:rsidRPr="004352E0" w:rsidRDefault="00722A3C" w:rsidP="00722A3C">
      <w:pPr>
        <w:ind w:right="-90"/>
        <w:jc w:val="both"/>
        <w:rPr>
          <w:rFonts w:ascii="Trebuchet MS" w:hAnsi="Trebuchet MS"/>
          <w:bCs/>
          <w:sz w:val="20"/>
          <w:szCs w:val="20"/>
        </w:rPr>
      </w:pPr>
      <w:r w:rsidRPr="004352E0">
        <w:rPr>
          <w:rFonts w:ascii="Trebuchet MS" w:hAnsi="Trebuchet MS"/>
          <w:sz w:val="20"/>
          <w:szCs w:val="20"/>
          <w:lang w:val="pt-BR"/>
        </w:rPr>
        <w:t>5.Ministerul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2A3AD5" w:rsidRDefault="00722A3C"/>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6E"/>
    <w:rsid w:val="00592532"/>
    <w:rsid w:val="00722A3C"/>
    <w:rsid w:val="00C0736E"/>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3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A3C"/>
    <w:rPr>
      <w:color w:val="0000FF"/>
      <w:u w:val="single"/>
    </w:rPr>
  </w:style>
  <w:style w:type="character" w:customStyle="1" w:styleId="tpa1">
    <w:name w:val="tpa1"/>
    <w:basedOn w:val="DefaultParagraphFont"/>
    <w:rsid w:val="00722A3C"/>
  </w:style>
  <w:style w:type="character" w:customStyle="1" w:styleId="do1">
    <w:name w:val="do1"/>
    <w:rsid w:val="00722A3C"/>
    <w:rPr>
      <w:b/>
      <w:bCs/>
      <w:sz w:val="26"/>
      <w:szCs w:val="26"/>
    </w:rPr>
  </w:style>
  <w:style w:type="paragraph" w:styleId="BodyTextIndent">
    <w:name w:val="Body Text Indent"/>
    <w:basedOn w:val="Normal"/>
    <w:link w:val="BodyTextIndentChar"/>
    <w:unhideWhenUsed/>
    <w:rsid w:val="00722A3C"/>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722A3C"/>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3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A3C"/>
    <w:rPr>
      <w:color w:val="0000FF"/>
      <w:u w:val="single"/>
    </w:rPr>
  </w:style>
  <w:style w:type="character" w:customStyle="1" w:styleId="tpa1">
    <w:name w:val="tpa1"/>
    <w:basedOn w:val="DefaultParagraphFont"/>
    <w:rsid w:val="00722A3C"/>
  </w:style>
  <w:style w:type="character" w:customStyle="1" w:styleId="do1">
    <w:name w:val="do1"/>
    <w:rsid w:val="00722A3C"/>
    <w:rPr>
      <w:b/>
      <w:bCs/>
      <w:sz w:val="26"/>
      <w:szCs w:val="26"/>
    </w:rPr>
  </w:style>
  <w:style w:type="paragraph" w:styleId="BodyTextIndent">
    <w:name w:val="Body Text Indent"/>
    <w:basedOn w:val="Normal"/>
    <w:link w:val="BodyTextIndentChar"/>
    <w:unhideWhenUsed/>
    <w:rsid w:val="00722A3C"/>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722A3C"/>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aida.slav\sintact%203.0\cache\Legislatie\temp4653988\00143120.htm" TargetMode="External"/><Relationship Id="rId5" Type="http://schemas.openxmlformats.org/officeDocument/2006/relationships/hyperlink" Target="file:///C:\Users\aida.slav\sintact%203.0\cache\Legislatie\temp263142\0001452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2016-12-09T08:24:00Z</dcterms:created>
  <dcterms:modified xsi:type="dcterms:W3CDTF">2016-12-09T08:24:00Z</dcterms:modified>
</cp:coreProperties>
</file>